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7D8B4" w14:textId="14B1D47F" w:rsidR="000C47B4" w:rsidRPr="000C47B4" w:rsidRDefault="000C47B4" w:rsidP="000C47B4">
      <w:pPr>
        <w:pStyle w:val="ListParagraph"/>
        <w:spacing w:line="60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0C47B4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Myocardial Infarction</w:t>
      </w:r>
    </w:p>
    <w:p w14:paraId="1A90F5BF" w14:textId="77777777" w:rsidR="000C47B4" w:rsidRPr="000C47B4" w:rsidRDefault="000C47B4" w:rsidP="000C47B4">
      <w:pPr>
        <w:pStyle w:val="ListParagraph"/>
        <w:spacing w:line="600" w:lineRule="auto"/>
        <w:rPr>
          <w:rFonts w:ascii="Times New Roman" w:hAnsi="Times New Roman" w:cs="Times New Roman"/>
          <w:sz w:val="24"/>
          <w:szCs w:val="24"/>
        </w:rPr>
      </w:pPr>
    </w:p>
    <w:p w14:paraId="13FCD0E1" w14:textId="3F812654" w:rsidR="000E226A" w:rsidRPr="000C47B4" w:rsidRDefault="000C47B4" w:rsidP="000C47B4">
      <w:pPr>
        <w:pStyle w:val="ListParagraph"/>
        <w:spacing w:line="600" w:lineRule="auto"/>
        <w:rPr>
          <w:rFonts w:ascii="Times New Roman" w:hAnsi="Times New Roman" w:cs="Times New Roman"/>
          <w:sz w:val="24"/>
          <w:szCs w:val="24"/>
        </w:rPr>
      </w:pPr>
      <w:r w:rsidRPr="000C47B4">
        <w:rPr>
          <w:rFonts w:ascii="Times New Roman" w:hAnsi="Times New Roman" w:cs="Times New Roman"/>
          <w:sz w:val="24"/>
          <w:szCs w:val="24"/>
        </w:rPr>
        <w:t xml:space="preserve">Myocardial Infarction (MI): (0-24 hours post-op) </w:t>
      </w:r>
      <w:r w:rsidR="005F0286">
        <w:rPr>
          <w:rFonts w:ascii="Times New Roman" w:hAnsi="Times New Roman" w:cs="Times New Roman"/>
          <w:sz w:val="24"/>
          <w:szCs w:val="24"/>
        </w:rPr>
        <w:t>i</w:t>
      </w:r>
      <w:r w:rsidRPr="000C47B4">
        <w:rPr>
          <w:rFonts w:ascii="Times New Roman" w:hAnsi="Times New Roman" w:cs="Times New Roman"/>
          <w:sz w:val="24"/>
          <w:szCs w:val="24"/>
        </w:rPr>
        <w:t>ndicate</w:t>
      </w:r>
      <w:r w:rsidR="005F0286">
        <w:rPr>
          <w:rFonts w:ascii="Times New Roman" w:hAnsi="Times New Roman" w:cs="Times New Roman"/>
          <w:sz w:val="24"/>
          <w:szCs w:val="24"/>
        </w:rPr>
        <w:t>s</w:t>
      </w:r>
      <w:r w:rsidRPr="000C47B4">
        <w:rPr>
          <w:rFonts w:ascii="Times New Roman" w:hAnsi="Times New Roman" w:cs="Times New Roman"/>
          <w:sz w:val="24"/>
          <w:szCs w:val="24"/>
        </w:rPr>
        <w:t xml:space="preserve"> the presence of a peri-operative MI (0-24 hours post-op) as documented by the following criteria: • The CK-MB (or CK if MB not available) must be greater than or equal to 5 times the upper limit of normal, with or without new Q waves present in two or more contiguous ECG leads. No symptoms required. • (&gt; 24 hours post-op) Indicate the presence of a perioperative MI (&gt; 24 hours post-op) as documented by at least one of the following criteria: 1. Evolutionary ST- segment elevations 2. Development of new Q- waves in two or more contiguous ECG leads 3. New or presumably new LBBB pattern on the ECG 4. The CK-MB (or CK if MB not available) must be greater than or equal to 3 times the upper limit of normal.</w:t>
      </w:r>
    </w:p>
    <w:p w14:paraId="4AF1B439" w14:textId="359BD56F" w:rsidR="000C47B4" w:rsidRPr="000C47B4" w:rsidRDefault="000C47B4" w:rsidP="000C47B4">
      <w:pPr>
        <w:pStyle w:val="ListParagraph"/>
        <w:spacing w:line="60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14:paraId="20569FC8" w14:textId="77777777" w:rsidR="000C47B4" w:rsidRPr="000C47B4" w:rsidRDefault="000C47B4" w:rsidP="000C47B4">
      <w:pPr>
        <w:pStyle w:val="ListParagraph"/>
        <w:spacing w:line="60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0C47B4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Reoperations (cardiac): </w:t>
      </w:r>
    </w:p>
    <w:p w14:paraId="3657DE4A" w14:textId="2B922307" w:rsidR="000C47B4" w:rsidRPr="000C47B4" w:rsidRDefault="000C47B4" w:rsidP="000C47B4">
      <w:pPr>
        <w:pStyle w:val="ListParagraph"/>
        <w:spacing w:line="60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47B4">
        <w:rPr>
          <w:rFonts w:ascii="Times New Roman" w:hAnsi="Times New Roman" w:cs="Times New Roman"/>
          <w:sz w:val="24"/>
          <w:szCs w:val="24"/>
        </w:rPr>
        <w:t>Operative re-intervention was required for bleeding/ tamponade, valvular dysfunction, graft occlusion and or other complications.</w:t>
      </w:r>
    </w:p>
    <w:p w14:paraId="39F4561B" w14:textId="77777777" w:rsidR="00735A82" w:rsidRDefault="000C47B4" w:rsidP="000C47B4">
      <w:pPr>
        <w:spacing w:line="60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47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</w:p>
    <w:p w14:paraId="3E2909C5" w14:textId="01833F12" w:rsidR="000C47B4" w:rsidRPr="000C47B4" w:rsidRDefault="00735A82" w:rsidP="000C47B4">
      <w:pPr>
        <w:spacing w:line="60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</w:t>
      </w:r>
      <w:r w:rsidR="000C47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C47B4" w:rsidRPr="000C47B4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Sternum infection: </w:t>
      </w:r>
    </w:p>
    <w:p w14:paraId="11394E78" w14:textId="77777777" w:rsidR="000C47B4" w:rsidRPr="000C47B4" w:rsidRDefault="000C47B4" w:rsidP="000C47B4">
      <w:pPr>
        <w:spacing w:line="600" w:lineRule="auto"/>
        <w:rPr>
          <w:rFonts w:ascii="Times New Roman" w:hAnsi="Times New Roman" w:cs="Times New Roman"/>
          <w:sz w:val="24"/>
          <w:szCs w:val="24"/>
        </w:rPr>
      </w:pPr>
      <w:r w:rsidRPr="000C47B4">
        <w:rPr>
          <w:rFonts w:ascii="Times New Roman" w:hAnsi="Times New Roman" w:cs="Times New Roman"/>
          <w:sz w:val="24"/>
          <w:szCs w:val="24"/>
        </w:rPr>
        <w:lastRenderedPageBreak/>
        <w:t xml:space="preserve">Indicate whether the patient, within 30 days postoperatively, had a deep sternal infection involving muscle, bone, and/or mediastinum REQUIRING OPERATIVE INTERVENTION. Must have </w:t>
      </w:r>
      <w:proofErr w:type="gramStart"/>
      <w:r w:rsidRPr="000C47B4">
        <w:rPr>
          <w:rFonts w:ascii="Times New Roman" w:hAnsi="Times New Roman" w:cs="Times New Roman"/>
          <w:sz w:val="24"/>
          <w:szCs w:val="24"/>
        </w:rPr>
        <w:t>ALL of</w:t>
      </w:r>
      <w:proofErr w:type="gramEnd"/>
      <w:r w:rsidRPr="000C47B4">
        <w:rPr>
          <w:rFonts w:ascii="Times New Roman" w:hAnsi="Times New Roman" w:cs="Times New Roman"/>
          <w:sz w:val="24"/>
          <w:szCs w:val="24"/>
        </w:rPr>
        <w:t xml:space="preserve"> the following conditions:</w:t>
      </w:r>
    </w:p>
    <w:p w14:paraId="0A4A6F23" w14:textId="77777777" w:rsidR="000C47B4" w:rsidRPr="000C47B4" w:rsidRDefault="000C47B4" w:rsidP="000C47B4">
      <w:pPr>
        <w:spacing w:line="600" w:lineRule="auto"/>
        <w:rPr>
          <w:rFonts w:ascii="Times New Roman" w:hAnsi="Times New Roman" w:cs="Times New Roman"/>
          <w:sz w:val="24"/>
          <w:szCs w:val="24"/>
        </w:rPr>
      </w:pPr>
      <w:r w:rsidRPr="000C47B4">
        <w:rPr>
          <w:rFonts w:ascii="Times New Roman" w:hAnsi="Times New Roman" w:cs="Times New Roman"/>
          <w:sz w:val="24"/>
          <w:szCs w:val="24"/>
        </w:rPr>
        <w:t xml:space="preserve"> 1. Wound opened with excision of tissue (I&amp;D) or re-exploration of mediastinum</w:t>
      </w:r>
    </w:p>
    <w:p w14:paraId="73901E7B" w14:textId="77777777" w:rsidR="000C47B4" w:rsidRPr="000C47B4" w:rsidRDefault="000C47B4" w:rsidP="000C47B4">
      <w:pPr>
        <w:spacing w:line="600" w:lineRule="auto"/>
        <w:rPr>
          <w:rFonts w:ascii="Times New Roman" w:hAnsi="Times New Roman" w:cs="Times New Roman"/>
          <w:sz w:val="24"/>
          <w:szCs w:val="24"/>
        </w:rPr>
      </w:pPr>
      <w:r w:rsidRPr="000C47B4">
        <w:rPr>
          <w:rFonts w:ascii="Times New Roman" w:hAnsi="Times New Roman" w:cs="Times New Roman"/>
          <w:sz w:val="24"/>
          <w:szCs w:val="24"/>
        </w:rPr>
        <w:t xml:space="preserve"> 2. Positive culture </w:t>
      </w:r>
    </w:p>
    <w:p w14:paraId="57F0E699" w14:textId="649642DE" w:rsidR="000C47B4" w:rsidRPr="000C47B4" w:rsidRDefault="000C47B4" w:rsidP="000C47B4">
      <w:pPr>
        <w:spacing w:line="60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47B4">
        <w:rPr>
          <w:rFonts w:ascii="Times New Roman" w:hAnsi="Times New Roman" w:cs="Times New Roman"/>
          <w:sz w:val="24"/>
          <w:szCs w:val="24"/>
        </w:rPr>
        <w:t>3. Treatment with antibiotics</w:t>
      </w:r>
    </w:p>
    <w:p w14:paraId="49A0FEFD" w14:textId="7AEE3ABC" w:rsidR="000C47B4" w:rsidRPr="000C47B4" w:rsidRDefault="000C47B4" w:rsidP="000C47B4">
      <w:pPr>
        <w:spacing w:line="60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DD3BC8D" w14:textId="77777777" w:rsidR="000C47B4" w:rsidRPr="000C47B4" w:rsidRDefault="000C47B4" w:rsidP="000C47B4">
      <w:pPr>
        <w:spacing w:line="60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0C47B4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Renal failure: </w:t>
      </w:r>
    </w:p>
    <w:p w14:paraId="7D6FDF22" w14:textId="77777777" w:rsidR="000C47B4" w:rsidRPr="000C47B4" w:rsidRDefault="000C47B4" w:rsidP="000C47B4">
      <w:pPr>
        <w:spacing w:line="600" w:lineRule="auto"/>
        <w:rPr>
          <w:rFonts w:ascii="Times New Roman" w:hAnsi="Times New Roman" w:cs="Times New Roman"/>
          <w:sz w:val="24"/>
          <w:szCs w:val="24"/>
        </w:rPr>
      </w:pPr>
      <w:r w:rsidRPr="000C47B4">
        <w:rPr>
          <w:rFonts w:ascii="Times New Roman" w:hAnsi="Times New Roman" w:cs="Times New Roman"/>
          <w:sz w:val="24"/>
          <w:szCs w:val="24"/>
        </w:rPr>
        <w:t xml:space="preserve">Indicate whether the patient had acute or worsening renal failure resulting in one or more of the following: </w:t>
      </w:r>
    </w:p>
    <w:p w14:paraId="17DD2FD1" w14:textId="77777777" w:rsidR="000C47B4" w:rsidRPr="000C47B4" w:rsidRDefault="000C47B4" w:rsidP="000C47B4">
      <w:pPr>
        <w:spacing w:line="600" w:lineRule="auto"/>
        <w:rPr>
          <w:rFonts w:ascii="Times New Roman" w:hAnsi="Times New Roman" w:cs="Times New Roman"/>
          <w:sz w:val="24"/>
          <w:szCs w:val="24"/>
        </w:rPr>
      </w:pPr>
      <w:r w:rsidRPr="000C47B4">
        <w:rPr>
          <w:rFonts w:ascii="Times New Roman" w:hAnsi="Times New Roman" w:cs="Times New Roman"/>
          <w:sz w:val="24"/>
          <w:szCs w:val="24"/>
        </w:rPr>
        <w:t>1. Increase of serum creatinine to &gt; 2.0, and 2x most recent preoperative creatinine level.</w:t>
      </w:r>
    </w:p>
    <w:p w14:paraId="2050276C" w14:textId="1B8032B4" w:rsidR="000C47B4" w:rsidRPr="000C47B4" w:rsidRDefault="000C47B4" w:rsidP="000C47B4">
      <w:pPr>
        <w:spacing w:line="600" w:lineRule="auto"/>
        <w:rPr>
          <w:rFonts w:ascii="Times New Roman" w:hAnsi="Times New Roman" w:cs="Times New Roman"/>
          <w:sz w:val="24"/>
          <w:szCs w:val="24"/>
        </w:rPr>
      </w:pPr>
      <w:r w:rsidRPr="000C47B4">
        <w:rPr>
          <w:rFonts w:ascii="Times New Roman" w:hAnsi="Times New Roman" w:cs="Times New Roman"/>
          <w:sz w:val="24"/>
          <w:szCs w:val="24"/>
        </w:rPr>
        <w:t xml:space="preserve"> 2. A new requirement for dialysis postoperatively.</w:t>
      </w:r>
    </w:p>
    <w:p w14:paraId="694524C8" w14:textId="1CA0F64F" w:rsidR="000C47B4" w:rsidRPr="000C47B4" w:rsidRDefault="000C47B4" w:rsidP="000C47B4">
      <w:pPr>
        <w:spacing w:line="600" w:lineRule="auto"/>
        <w:rPr>
          <w:rFonts w:ascii="Times New Roman" w:hAnsi="Times New Roman" w:cs="Times New Roman"/>
          <w:sz w:val="24"/>
          <w:szCs w:val="24"/>
        </w:rPr>
      </w:pPr>
    </w:p>
    <w:p w14:paraId="396C1393" w14:textId="77777777" w:rsidR="000C47B4" w:rsidRPr="000C47B4" w:rsidRDefault="000C47B4" w:rsidP="000C47B4">
      <w:pPr>
        <w:spacing w:line="60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0C47B4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Stroke: </w:t>
      </w:r>
    </w:p>
    <w:p w14:paraId="6615EC85" w14:textId="443B7E60" w:rsidR="000C47B4" w:rsidRPr="000C47B4" w:rsidRDefault="000C47B4" w:rsidP="000C47B4">
      <w:pPr>
        <w:spacing w:line="60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47B4">
        <w:rPr>
          <w:rFonts w:ascii="Times New Roman" w:hAnsi="Times New Roman" w:cs="Times New Roman"/>
          <w:sz w:val="24"/>
          <w:szCs w:val="24"/>
        </w:rPr>
        <w:lastRenderedPageBreak/>
        <w:t>Indicate whether the patient has a postoperative stroke (i.e., any confirmed neurological deficit of abrupt onset caused by a disturbance in cerebral blood supply) that did not resolve within 24 hours.</w:t>
      </w:r>
    </w:p>
    <w:p w14:paraId="03F96CFC" w14:textId="77777777" w:rsidR="000C47B4" w:rsidRPr="000C47B4" w:rsidRDefault="000C47B4" w:rsidP="000C47B4">
      <w:pPr>
        <w:spacing w:line="60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0C47B4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Diabetes: </w:t>
      </w:r>
    </w:p>
    <w:p w14:paraId="5182E481" w14:textId="12D6B93F" w:rsidR="000C47B4" w:rsidRPr="000C47B4" w:rsidRDefault="000C47B4" w:rsidP="000C47B4">
      <w:pPr>
        <w:spacing w:line="600" w:lineRule="auto"/>
        <w:rPr>
          <w:rFonts w:ascii="Times New Roman" w:hAnsi="Times New Roman" w:cs="Times New Roman"/>
          <w:sz w:val="24"/>
          <w:szCs w:val="24"/>
        </w:rPr>
      </w:pPr>
      <w:r w:rsidRPr="000C47B4">
        <w:rPr>
          <w:rFonts w:ascii="Times New Roman" w:hAnsi="Times New Roman" w:cs="Times New Roman"/>
          <w:sz w:val="24"/>
          <w:szCs w:val="24"/>
        </w:rPr>
        <w:t>A history of diabetes, regardless of duration of disease or need for anti-diabetic agents.</w:t>
      </w:r>
    </w:p>
    <w:p w14:paraId="528D541E" w14:textId="12E0DF83" w:rsidR="000C47B4" w:rsidRPr="000C47B4" w:rsidRDefault="000C47B4" w:rsidP="000C47B4">
      <w:pPr>
        <w:spacing w:line="600" w:lineRule="auto"/>
        <w:rPr>
          <w:rFonts w:ascii="Times New Roman" w:hAnsi="Times New Roman" w:cs="Times New Roman"/>
          <w:sz w:val="24"/>
          <w:szCs w:val="24"/>
        </w:rPr>
      </w:pPr>
    </w:p>
    <w:p w14:paraId="606A28F0" w14:textId="77777777" w:rsidR="000C47B4" w:rsidRPr="000C47B4" w:rsidRDefault="000C47B4" w:rsidP="000C47B4">
      <w:pPr>
        <w:spacing w:line="60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0C47B4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Complications: </w:t>
      </w:r>
    </w:p>
    <w:p w14:paraId="57EB6B8C" w14:textId="55A3B2B3" w:rsidR="000C47B4" w:rsidRPr="000C47B4" w:rsidRDefault="000C47B4" w:rsidP="000C47B4">
      <w:pPr>
        <w:spacing w:line="60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47B4">
        <w:rPr>
          <w:rFonts w:ascii="Times New Roman" w:hAnsi="Times New Roman" w:cs="Times New Roman"/>
          <w:sz w:val="24"/>
          <w:szCs w:val="24"/>
        </w:rPr>
        <w:t>Indicate whether a post</w:t>
      </w:r>
      <w:r w:rsidR="005F0286">
        <w:rPr>
          <w:rFonts w:ascii="Times New Roman" w:hAnsi="Times New Roman" w:cs="Times New Roman"/>
          <w:sz w:val="24"/>
          <w:szCs w:val="24"/>
        </w:rPr>
        <w:t>-</w:t>
      </w:r>
      <w:r w:rsidRPr="000C47B4">
        <w:rPr>
          <w:rFonts w:ascii="Times New Roman" w:hAnsi="Times New Roman" w:cs="Times New Roman"/>
          <w:sz w:val="24"/>
          <w:szCs w:val="24"/>
        </w:rPr>
        <w:t>operative event occurred during the hospitalization for surgery. This includes the entire post</w:t>
      </w:r>
      <w:r w:rsidR="005F0286">
        <w:rPr>
          <w:rFonts w:ascii="Times New Roman" w:hAnsi="Times New Roman" w:cs="Times New Roman"/>
          <w:sz w:val="24"/>
          <w:szCs w:val="24"/>
        </w:rPr>
        <w:t>-</w:t>
      </w:r>
      <w:r w:rsidRPr="000C47B4">
        <w:rPr>
          <w:rFonts w:ascii="Times New Roman" w:hAnsi="Times New Roman" w:cs="Times New Roman"/>
          <w:sz w:val="24"/>
          <w:szCs w:val="24"/>
        </w:rPr>
        <w:t>operative period up to discharge, even if over 30 days.</w:t>
      </w:r>
    </w:p>
    <w:p w14:paraId="799A9282" w14:textId="39F38B93" w:rsidR="000C47B4" w:rsidRDefault="000C47B4" w:rsidP="000C47B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F3E541A" w14:textId="252D5126" w:rsidR="000C47B4" w:rsidRDefault="000C47B4" w:rsidP="000C47B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7CB782A" w14:textId="63CDB501" w:rsidR="000C47B4" w:rsidRDefault="000C47B4" w:rsidP="000C47B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5A5C7B8" w14:textId="23EBCE50" w:rsidR="000C47B4" w:rsidRDefault="000C47B4" w:rsidP="000C47B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8569F31" w14:textId="1E25E342" w:rsidR="000C47B4" w:rsidRDefault="000C47B4" w:rsidP="000C47B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E8C2741" w14:textId="51CABF01" w:rsidR="000C47B4" w:rsidRDefault="000C47B4" w:rsidP="000C47B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A0E73C2" w14:textId="477BD6FB" w:rsidR="000C47B4" w:rsidRDefault="000C47B4" w:rsidP="000C47B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4F33E89" w14:textId="32B3086E" w:rsidR="000C47B4" w:rsidRDefault="000C47B4" w:rsidP="000C47B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95724C7" w14:textId="3F2A9E57" w:rsidR="000C47B4" w:rsidRDefault="000C47B4" w:rsidP="000C47B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1094459" w14:textId="3B8FF4E1" w:rsidR="000C47B4" w:rsidRDefault="000C47B4" w:rsidP="000C47B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CB240D2" w14:textId="7D6D6D09" w:rsidR="000C47B4" w:rsidRDefault="000C47B4" w:rsidP="000C47B4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0C47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EF28B" w14:textId="77777777" w:rsidR="007971F2" w:rsidRDefault="007971F2" w:rsidP="000C47B4">
      <w:pPr>
        <w:spacing w:after="0" w:line="240" w:lineRule="auto"/>
      </w:pPr>
      <w:r>
        <w:separator/>
      </w:r>
    </w:p>
  </w:endnote>
  <w:endnote w:type="continuationSeparator" w:id="0">
    <w:p w14:paraId="49E9D1E7" w14:textId="77777777" w:rsidR="007971F2" w:rsidRDefault="007971F2" w:rsidP="000C4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6EA49" w14:textId="77777777" w:rsidR="007971F2" w:rsidRDefault="007971F2" w:rsidP="000C47B4">
      <w:pPr>
        <w:spacing w:after="0" w:line="240" w:lineRule="auto"/>
      </w:pPr>
      <w:r>
        <w:separator/>
      </w:r>
    </w:p>
  </w:footnote>
  <w:footnote w:type="continuationSeparator" w:id="0">
    <w:p w14:paraId="74C2CFEC" w14:textId="77777777" w:rsidR="007971F2" w:rsidRDefault="007971F2" w:rsidP="000C47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F5F3E"/>
    <w:multiLevelType w:val="hybridMultilevel"/>
    <w:tmpl w:val="030C22F6"/>
    <w:lvl w:ilvl="0" w:tplc="A8764CC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33B14"/>
    <w:multiLevelType w:val="hybridMultilevel"/>
    <w:tmpl w:val="FC108DB0"/>
    <w:lvl w:ilvl="0" w:tplc="95EE4AB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BC5825"/>
    <w:multiLevelType w:val="hybridMultilevel"/>
    <w:tmpl w:val="A47CC7DC"/>
    <w:lvl w:ilvl="0" w:tplc="FC7A9B72">
      <w:start w:val="1"/>
      <w:numFmt w:val="decimal"/>
      <w:lvlText w:val="%1)"/>
      <w:lvlJc w:val="left"/>
      <w:pPr>
        <w:ind w:left="760" w:hanging="400"/>
      </w:pPr>
      <w:rPr>
        <w:rFonts w:ascii="Times New Roman" w:hAnsi="Times New Roman" w:cs="Times New Roman" w:hint="default"/>
        <w:b w:val="0"/>
        <w:bCs/>
        <w:color w:val="505050"/>
        <w:sz w:val="24"/>
        <w:szCs w:val="24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7B4"/>
    <w:rsid w:val="000C47B4"/>
    <w:rsid w:val="000E226A"/>
    <w:rsid w:val="00207177"/>
    <w:rsid w:val="005F0286"/>
    <w:rsid w:val="00735A82"/>
    <w:rsid w:val="007971F2"/>
    <w:rsid w:val="00A80C4B"/>
    <w:rsid w:val="00E05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336402"/>
  <w15:chartTrackingRefBased/>
  <w15:docId w15:val="{1102A88D-BC57-4296-A202-4BB6B253F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7B4"/>
    <w:pPr>
      <w:ind w:left="720"/>
      <w:contextualSpacing/>
    </w:pPr>
  </w:style>
  <w:style w:type="paragraph" w:styleId="Revision">
    <w:name w:val="Revision"/>
    <w:hidden/>
    <w:uiPriority w:val="99"/>
    <w:semiHidden/>
    <w:rsid w:val="005F02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317</Words>
  <Characters>1807</Characters>
  <Application>Microsoft Office Word</Application>
  <DocSecurity>4</DocSecurity>
  <Lines>15</Lines>
  <Paragraphs>4</Paragraphs>
  <ScaleCrop>false</ScaleCrop>
  <Company>Main Line Health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Dokollari, Aleksander</dc:creator>
  <cp:keywords/>
  <dc:description/>
  <cp:lastModifiedBy>Dokollari, Aleksander</cp:lastModifiedBy>
  <cp:revision>2</cp:revision>
  <dcterms:created xsi:type="dcterms:W3CDTF">2022-12-28T15:37:00Z</dcterms:created>
  <dcterms:modified xsi:type="dcterms:W3CDTF">2022-12-28T15:37:00Z</dcterms:modified>
</cp:coreProperties>
</file>